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38.3999999999996" w:right="1828.8" w:firstLine="0"/>
        <w:jc w:val="center"/>
        <w:rPr>
          <w:rFonts w:ascii="Montserrat" w:cs="Montserrat" w:eastAsia="Montserrat" w:hAnsi="Montserrat"/>
          <w:b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</w:rPr>
        <w:drawing>
          <wp:inline distB="114300" distT="114300" distL="114300" distR="114300">
            <wp:extent cx="1704975" cy="1704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Camp Encore Scholarship Application Information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Montserrat" w:cs="Montserrat" w:eastAsia="Montserrat" w:hAnsi="Montserrat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02.4" w:right="743.9999999999998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Scholarship Application Packages are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due by May 1st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02.4" w:right="743.9999999999998" w:firstLine="302.4"/>
        <w:jc w:val="left"/>
        <w:rPr>
          <w:rFonts w:ascii="Montserrat" w:cs="Montserrat" w:eastAsia="Montserrat" w:hAnsi="Montserrat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S</w:t>
      </w:r>
      <w:r w:rsidDel="00000000" w:rsidR="00000000" w:rsidRPr="00000000">
        <w:rPr>
          <w:rFonts w:ascii="Montserrat" w:cs="Montserrat" w:eastAsia="Montserrat" w:hAnsi="Montserrat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cholarships will be awarded by May 15.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40" w:lineRule="auto"/>
        <w:ind w:left="-302.4" w:right="1094.400000000000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There are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3 documents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required to complete your application package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02.4" w:right="1094.400000000000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02.4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Step 1: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Online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Application </w:t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-302.4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 be completed by parent or guardian. </w:t>
      </w: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u w:val="single"/>
            <w:rtl w:val="0"/>
          </w:rPr>
          <w:t xml:space="preserve">Click here to complete</w:t>
        </w:r>
      </w:hyperlink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widowControl w:val="0"/>
        <w:spacing w:before="0" w:line="240" w:lineRule="auto"/>
        <w:ind w:left="-302.4" w:firstLine="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02.4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Step 2: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Camper Questionnaire </w:t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-302.4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 be completed by the camper: </w:t>
      </w:r>
      <w:hyperlink r:id="rId8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u w:val="single"/>
            <w:rtl w:val="0"/>
          </w:rPr>
          <w:t xml:space="preserve">Click here to complete</w:t>
        </w:r>
      </w:hyperlink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Scan and email it to us at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camp@prescottpark.org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or mail it to the address below.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-302.4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02.4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Step 3: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Letter of Recommendation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-302.4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Have your camper ask for a 'Letter of Recommendation' from a teacher (classroom or specialty, such as voice or dance) or a director. This letter should address the camper's ability, desire to learn, and potential. Your camper doesn’t have to have a specialty, but we do want to ensure that they love to learn! 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-302.4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40" w:lineRule="auto"/>
        <w:ind w:left="-302.4" w:firstLine="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Once completed, they may scan and email it to us at 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camp@prescottpark.org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or mail it to: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Camp ENCORE!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P.O. Box 4370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Portsmouth, NH 03802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302.4" w:right="6676.800000000001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Income Requirements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7.5999999999999" w:right="2136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Family Size Maximum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Gross Income to Qualify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7.5999999999999" w:right="2136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2.4" w:type="dxa"/>
        <w:jc w:val="left"/>
        <w:tblInd w:w="517.599999999999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71.2"/>
        <w:gridCol w:w="4471.2"/>
        <w:tblGridChange w:id="0">
          <w:tblGrid>
            <w:gridCol w:w="4471.2"/>
            <w:gridCol w:w="4471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$34,840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$43,920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$53,000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$62,080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$71,160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$80,240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$89,320</w:t>
            </w:r>
          </w:p>
        </w:tc>
      </w:tr>
    </w:tbl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990" w:top="1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Camp ENCORE! Scholarship Information Page </w:t>
    </w:r>
    <w:r w:rsidDel="00000000" w:rsidR="00000000" w:rsidRPr="00000000">
      <w:rPr>
        <w:i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sz w:val="18"/>
        <w:szCs w:val="18"/>
        <w:rtl w:val="0"/>
      </w:rPr>
      <w:t xml:space="preserve"> of 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mailto:camp@prescottpark.org" TargetMode="External"/><Relationship Id="rId9" Type="http://schemas.openxmlformats.org/officeDocument/2006/relationships/hyperlink" Target="mailto:camp@prescottpark.or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orms.gle/n5cCu9yrfP9yzmqH6" TargetMode="External"/><Relationship Id="rId8" Type="http://schemas.openxmlformats.org/officeDocument/2006/relationships/hyperlink" Target="https://forms.gle/pBz4Nea4xD8FhMMf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